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37" w:rsidRDefault="003B0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margin">
              <wp:posOffset>-215900</wp:posOffset>
            </wp:positionH>
            <wp:positionV relativeFrom="paragraph">
              <wp:posOffset>196850</wp:posOffset>
            </wp:positionV>
            <wp:extent cx="730250" cy="637540"/>
            <wp:effectExtent l="0" t="0" r="0" b="0"/>
            <wp:wrapNone/>
            <wp:docPr id="1" name="Picture 0" descr="VSSU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VSSUT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8"/>
        </w:rPr>
        <w:t>VEER SURENDRA SAI UNIVERSITY OF TECHNOLOGY BURLA</w:t>
      </w:r>
    </w:p>
    <w:p w:rsidR="004F0037" w:rsidRDefault="003B03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965450" cy="219075"/>
            <wp:effectExtent l="0" t="0" r="0" b="0"/>
            <wp:docPr id="2" name="Picture 1" descr="C:\Users\AICTERPSEE\Downloads\university name in o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AICTERPSEE\Downloads\university name in od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9" t="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037" w:rsidRDefault="003B03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 UGC Recognized State Government University by an Act of Assembly, Estd. -1956)</w:t>
      </w:r>
    </w:p>
    <w:p w:rsidR="004F0037" w:rsidRDefault="003B03E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P.O. Engineering College, Burla, Dist: Sambalpur, Odisha, (India) -768 018</w:t>
      </w:r>
    </w:p>
    <w:p w:rsidR="004F0037" w:rsidRDefault="001E1E4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hyperlink r:id="rId6">
        <w:r w:rsidR="003B03E6">
          <w:rPr>
            <w:rStyle w:val="Hyperlink"/>
            <w:rFonts w:ascii="Times New Roman" w:hAnsi="Times New Roman" w:cs="Times New Roman"/>
            <w:sz w:val="20"/>
          </w:rPr>
          <w:t>www.vssut.ac.in</w:t>
        </w:r>
      </w:hyperlink>
      <w:r w:rsidR="003B03E6">
        <w:rPr>
          <w:rFonts w:ascii="Times New Roman" w:hAnsi="Times New Roman" w:cs="Times New Roman"/>
          <w:sz w:val="20"/>
        </w:rPr>
        <w:t>. e</w:t>
      </w:r>
      <w:r w:rsidR="003B03E6">
        <w:rPr>
          <w:rFonts w:ascii="Times New Roman" w:hAnsi="Times New Roman" w:cs="Times New Roman"/>
          <w:sz w:val="20"/>
          <w:szCs w:val="20"/>
        </w:rPr>
        <w:t xml:space="preserve">-mail: </w:t>
      </w:r>
      <w:hyperlink r:id="rId7">
        <w:r w:rsidR="003B03E6">
          <w:rPr>
            <w:rStyle w:val="Hyperlink"/>
            <w:rFonts w:ascii="Times New Roman" w:hAnsi="Times New Roman" w:cs="Times New Roman"/>
            <w:sz w:val="20"/>
            <w:szCs w:val="20"/>
          </w:rPr>
          <w:t>vc@vssut.ac.in</w:t>
        </w:r>
      </w:hyperlink>
    </w:p>
    <w:p w:rsidR="004F0037" w:rsidRDefault="004F0037">
      <w:pPr>
        <w:pBdr>
          <w:bottom w:val="single" w:sz="12" w:space="0" w:color="000000"/>
        </w:pBdr>
        <w:spacing w:after="0" w:line="240" w:lineRule="auto"/>
        <w:rPr>
          <w:sz w:val="8"/>
        </w:rPr>
      </w:pPr>
    </w:p>
    <w:p w:rsidR="00772F31" w:rsidRDefault="00772F31">
      <w:pPr>
        <w:widowControl w:val="0"/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</w:pPr>
    </w:p>
    <w:p w:rsidR="004F0037" w:rsidRDefault="003B03E6">
      <w:pPr>
        <w:widowControl w:val="0"/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>Attainment of Course Outcomes (COs)-Indirect Assessment</w:t>
      </w:r>
    </w:p>
    <w:p w:rsidR="00772F31" w:rsidRDefault="00772F31">
      <w:pPr>
        <w:widowControl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</w:p>
    <w:p w:rsidR="004F0037" w:rsidRDefault="003B03E6">
      <w:pPr>
        <w:widowControl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  <w:r w:rsidRPr="00DB7623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Please rate yourself in the scale of 0-3 (0-Not Acquired, 1-Low, 2-Medium, 3-High) on acquiring the below mentioned capabilities after completion of the following subject.</w:t>
      </w:r>
    </w:p>
    <w:p w:rsidR="00772F31" w:rsidRPr="00DB7623" w:rsidRDefault="00772F31">
      <w:pPr>
        <w:widowControl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</w:p>
    <w:tbl>
      <w:tblPr>
        <w:tblStyle w:val="TableGrid"/>
        <w:tblW w:w="9576" w:type="dxa"/>
        <w:tblLayout w:type="fixed"/>
        <w:tblLook w:val="04A0"/>
      </w:tblPr>
      <w:tblGrid>
        <w:gridCol w:w="2374"/>
        <w:gridCol w:w="7202"/>
      </w:tblGrid>
      <w:tr w:rsidR="004F0037" w:rsidRPr="00DB7623">
        <w:tc>
          <w:tcPr>
            <w:tcW w:w="2374" w:type="dxa"/>
          </w:tcPr>
          <w:p w:rsidR="004F0037" w:rsidRPr="00DB7623" w:rsidRDefault="003B03E6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  <w:r w:rsidRPr="00DB76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 w:eastAsia="en-CA"/>
              </w:rPr>
              <w:t>Academic Year :</w:t>
            </w:r>
          </w:p>
        </w:tc>
        <w:tc>
          <w:tcPr>
            <w:tcW w:w="7201" w:type="dxa"/>
          </w:tcPr>
          <w:p w:rsidR="004F0037" w:rsidRPr="00DB7623" w:rsidRDefault="003B03E6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  <w:r w:rsidRPr="00DB7623"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  <w:t>2023-24</w:t>
            </w:r>
          </w:p>
        </w:tc>
      </w:tr>
      <w:tr w:rsidR="00DB7623" w:rsidRPr="00DB7623">
        <w:tc>
          <w:tcPr>
            <w:tcW w:w="2374" w:type="dxa"/>
          </w:tcPr>
          <w:p w:rsidR="00DB7623" w:rsidRPr="00DB7623" w:rsidRDefault="00DB7623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 w:eastAsia="en-CA"/>
              </w:rPr>
              <w:t>Department/School:</w:t>
            </w:r>
          </w:p>
        </w:tc>
        <w:tc>
          <w:tcPr>
            <w:tcW w:w="7201" w:type="dxa"/>
          </w:tcPr>
          <w:p w:rsidR="00DB7623" w:rsidRPr="00DB7623" w:rsidRDefault="00DB7623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  <w:t>Electrical Engineering</w:t>
            </w:r>
          </w:p>
        </w:tc>
      </w:tr>
      <w:tr w:rsidR="00DB7623" w:rsidRPr="00DB7623">
        <w:tc>
          <w:tcPr>
            <w:tcW w:w="2374" w:type="dxa"/>
          </w:tcPr>
          <w:p w:rsidR="00DB7623" w:rsidRPr="00DB7623" w:rsidRDefault="00DB7623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 w:eastAsia="en-CA"/>
              </w:rPr>
              <w:t>Program</w:t>
            </w:r>
            <w:r w:rsidR="00CC06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 w:eastAsia="en-CA"/>
              </w:rPr>
              <w:t>:</w:t>
            </w:r>
          </w:p>
        </w:tc>
        <w:tc>
          <w:tcPr>
            <w:tcW w:w="7201" w:type="dxa"/>
          </w:tcPr>
          <w:p w:rsidR="00DB7623" w:rsidRPr="00DB7623" w:rsidRDefault="00DB7623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  <w:t>B.Tech. in Electrical Engineering</w:t>
            </w:r>
          </w:p>
        </w:tc>
      </w:tr>
      <w:tr w:rsidR="00CC061F" w:rsidRPr="00DB7623">
        <w:tc>
          <w:tcPr>
            <w:tcW w:w="2374" w:type="dxa"/>
          </w:tcPr>
          <w:p w:rsidR="00CC061F" w:rsidRDefault="00CC061F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 w:eastAsia="en-CA"/>
              </w:rPr>
              <w:t>Semester:</w:t>
            </w:r>
          </w:p>
        </w:tc>
        <w:tc>
          <w:tcPr>
            <w:tcW w:w="7201" w:type="dxa"/>
          </w:tcPr>
          <w:p w:rsidR="00CC061F" w:rsidRDefault="00CC061F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  <w:t>7</w:t>
            </w:r>
            <w:r w:rsidRPr="00CC061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CA" w:eastAsia="en-CA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  <w:t>, Section-A</w:t>
            </w:r>
          </w:p>
        </w:tc>
      </w:tr>
      <w:tr w:rsidR="004F0037" w:rsidRPr="00DB7623">
        <w:tc>
          <w:tcPr>
            <w:tcW w:w="2374" w:type="dxa"/>
          </w:tcPr>
          <w:p w:rsidR="004F0037" w:rsidRPr="00DB7623" w:rsidRDefault="003B03E6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  <w:r w:rsidRPr="00DB76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 w:eastAsia="en-CA"/>
              </w:rPr>
              <w:t>Subject Name  :</w:t>
            </w:r>
          </w:p>
        </w:tc>
        <w:tc>
          <w:tcPr>
            <w:tcW w:w="7201" w:type="dxa"/>
          </w:tcPr>
          <w:p w:rsidR="004F0037" w:rsidRPr="00DB7623" w:rsidRDefault="00C346E3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  <w:t>Power System Operation and Control</w:t>
            </w:r>
          </w:p>
        </w:tc>
      </w:tr>
    </w:tbl>
    <w:p w:rsidR="004F0037" w:rsidRPr="00DB7623" w:rsidRDefault="004F0037">
      <w:pPr>
        <w:widowControl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</w:p>
    <w:tbl>
      <w:tblPr>
        <w:tblW w:w="9576" w:type="dxa"/>
        <w:tblLayout w:type="fixed"/>
        <w:tblLook w:val="04A0"/>
      </w:tblPr>
      <w:tblGrid>
        <w:gridCol w:w="822"/>
        <w:gridCol w:w="8754"/>
      </w:tblGrid>
      <w:tr w:rsidR="004F0037" w:rsidRPr="00DB762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3B03E6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B76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#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3B03E6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B76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Course Outcomes</w:t>
            </w:r>
          </w:p>
        </w:tc>
      </w:tr>
      <w:tr w:rsidR="004F0037" w:rsidRPr="00DB762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3B03E6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eastAsia="Calibri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4B517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179">
              <w:rPr>
                <w:rFonts w:ascii="Times New Roman" w:hAnsi="Times New Roman" w:cs="Times New Roman"/>
                <w:sz w:val="20"/>
                <w:szCs w:val="20"/>
              </w:rPr>
              <w:t>Compute load flow solution by using different techniques</w:t>
            </w:r>
          </w:p>
        </w:tc>
      </w:tr>
      <w:tr w:rsidR="004F0037" w:rsidRPr="00DB762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3B03E6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eastAsia="Calibri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4B517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179">
              <w:rPr>
                <w:rFonts w:ascii="Times New Roman" w:hAnsi="Times New Roman" w:cs="Times New Roman"/>
                <w:sz w:val="20"/>
                <w:szCs w:val="20"/>
              </w:rPr>
              <w:t>Assess the stability of a power system.</w:t>
            </w:r>
          </w:p>
        </w:tc>
      </w:tr>
      <w:tr w:rsidR="004F0037" w:rsidRPr="00DB762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3B03E6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eastAsia="Calibri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4B5179" w:rsidP="004B517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179">
              <w:rPr>
                <w:rFonts w:ascii="Times New Roman" w:hAnsi="Times New Roman" w:cs="Times New Roman"/>
                <w:sz w:val="20"/>
                <w:szCs w:val="20"/>
              </w:rPr>
              <w:t>Determine the economical load distribution between the generating buses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179">
              <w:rPr>
                <w:rFonts w:ascii="Times New Roman" w:hAnsi="Times New Roman" w:cs="Times New Roman"/>
                <w:sz w:val="20"/>
                <w:szCs w:val="20"/>
              </w:rPr>
              <w:t>incorporating the transmission losses.</w:t>
            </w:r>
          </w:p>
        </w:tc>
      </w:tr>
      <w:tr w:rsidR="004F0037" w:rsidRPr="00DB762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3B03E6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eastAsia="Calibr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4B517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179">
              <w:rPr>
                <w:rFonts w:ascii="Times New Roman" w:hAnsi="Times New Roman" w:cs="Times New Roman"/>
                <w:sz w:val="20"/>
                <w:szCs w:val="20"/>
              </w:rPr>
              <w:t>Compute the state of power system following the different types of faults.</w:t>
            </w:r>
          </w:p>
        </w:tc>
      </w:tr>
      <w:tr w:rsidR="004F0037" w:rsidRPr="00DB762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3B03E6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eastAsia="Calibri" w:hAnsi="Times New Roman" w:cs="Times New Roman"/>
                <w:sz w:val="20"/>
                <w:szCs w:val="20"/>
              </w:rPr>
              <w:t>CO5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F37" w:rsidRPr="00572F37" w:rsidRDefault="00572F37" w:rsidP="00572F3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F37">
              <w:rPr>
                <w:rFonts w:ascii="Times New Roman" w:hAnsi="Times New Roman" w:cs="Times New Roman"/>
                <w:sz w:val="20"/>
                <w:szCs w:val="20"/>
              </w:rPr>
              <w:t>Describe automatic generation control schemes and methods to analyze active and</w:t>
            </w:r>
          </w:p>
          <w:p w:rsidR="004F0037" w:rsidRPr="00DB7623" w:rsidRDefault="00572F37" w:rsidP="00572F3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F37">
              <w:rPr>
                <w:rFonts w:ascii="Times New Roman" w:hAnsi="Times New Roman" w:cs="Times New Roman"/>
                <w:sz w:val="20"/>
                <w:szCs w:val="20"/>
              </w:rPr>
              <w:t>reactive power control on a power system using simulation tools.</w:t>
            </w:r>
          </w:p>
        </w:tc>
      </w:tr>
    </w:tbl>
    <w:p w:rsidR="004F0037" w:rsidRDefault="004F0037">
      <w:pPr>
        <w:rPr>
          <w:rFonts w:ascii="Calibri" w:eastAsia="Times New Roman" w:hAnsi="Calibri" w:cs="Times New Roman"/>
          <w:lang w:val="en-CA" w:eastAsia="en-CA"/>
        </w:rPr>
      </w:pPr>
    </w:p>
    <w:tbl>
      <w:tblPr>
        <w:tblStyle w:val="TableGrid"/>
        <w:tblW w:w="9606" w:type="dxa"/>
        <w:tblLook w:val="04A0"/>
      </w:tblPr>
      <w:tblGrid>
        <w:gridCol w:w="960"/>
        <w:gridCol w:w="1416"/>
        <w:gridCol w:w="851"/>
        <w:gridCol w:w="850"/>
        <w:gridCol w:w="709"/>
        <w:gridCol w:w="851"/>
        <w:gridCol w:w="850"/>
        <w:gridCol w:w="3119"/>
      </w:tblGrid>
      <w:tr w:rsidR="00DB7623" w:rsidRPr="00DB7623" w:rsidTr="009D0D7D">
        <w:trPr>
          <w:trHeight w:hRule="exact" w:val="301"/>
          <w:tblHeader/>
        </w:trPr>
        <w:tc>
          <w:tcPr>
            <w:tcW w:w="960" w:type="dxa"/>
            <w:noWrap/>
            <w:hideMark/>
          </w:tcPr>
          <w:p w:rsidR="00DB7623" w:rsidRPr="00DB7623" w:rsidRDefault="00DB7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SL. NO. </w:t>
            </w:r>
          </w:p>
        </w:tc>
        <w:tc>
          <w:tcPr>
            <w:tcW w:w="1416" w:type="dxa"/>
            <w:hideMark/>
          </w:tcPr>
          <w:p w:rsidR="00DB7623" w:rsidRPr="00DB7623" w:rsidRDefault="00DB7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Regd. No.</w:t>
            </w:r>
          </w:p>
        </w:tc>
        <w:tc>
          <w:tcPr>
            <w:tcW w:w="851" w:type="dxa"/>
            <w:hideMark/>
          </w:tcPr>
          <w:p w:rsidR="00DB7623" w:rsidRPr="00DB7623" w:rsidRDefault="00DB7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CO1</w:t>
            </w:r>
          </w:p>
        </w:tc>
        <w:tc>
          <w:tcPr>
            <w:tcW w:w="850" w:type="dxa"/>
            <w:hideMark/>
          </w:tcPr>
          <w:p w:rsidR="00DB7623" w:rsidRPr="00DB7623" w:rsidRDefault="00DB7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CO2</w:t>
            </w:r>
          </w:p>
        </w:tc>
        <w:tc>
          <w:tcPr>
            <w:tcW w:w="709" w:type="dxa"/>
            <w:hideMark/>
          </w:tcPr>
          <w:p w:rsidR="00DB7623" w:rsidRPr="00DB7623" w:rsidRDefault="00DB7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CO3</w:t>
            </w:r>
          </w:p>
        </w:tc>
        <w:tc>
          <w:tcPr>
            <w:tcW w:w="851" w:type="dxa"/>
            <w:hideMark/>
          </w:tcPr>
          <w:p w:rsidR="00DB7623" w:rsidRPr="00DB7623" w:rsidRDefault="00DB7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CO4</w:t>
            </w:r>
          </w:p>
        </w:tc>
        <w:tc>
          <w:tcPr>
            <w:tcW w:w="850" w:type="dxa"/>
            <w:hideMark/>
          </w:tcPr>
          <w:p w:rsidR="00DB7623" w:rsidRPr="00DB7623" w:rsidRDefault="00DB7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CO5</w:t>
            </w:r>
          </w:p>
        </w:tc>
        <w:tc>
          <w:tcPr>
            <w:tcW w:w="3119" w:type="dxa"/>
          </w:tcPr>
          <w:p w:rsidR="00DB7623" w:rsidRPr="00DB7623" w:rsidRDefault="00DB7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Remarks</w:t>
            </w: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2002050001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2002050002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2002050005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2002050006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2002050008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2002050011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2002050013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2002050014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2002050015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2002050016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2002050017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2002050018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2002050020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2002050021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2002050022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2002050023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2002050024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2002050025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2002050027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2002050028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2002050029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2002050030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2002050031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2002050032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2002050033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2002050034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2002050035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2002050036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2002050038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2002050039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2002050040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2103050001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2103050002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2103050003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2002050042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2002050043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2002050044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2002050045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2002050046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2002050047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2002050048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2002050049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2002050050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2002050051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2002050053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2002050055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2002050056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2002050057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2002050059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2002050060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2002050061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2002050062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2002050064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2002050065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2002050066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2002050067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2002050068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2002050069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2002050070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2002050071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2002050072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2002050073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2002050074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2002050075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2002050077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2002050078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2002050079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2002050080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2002050081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2103050004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2103050005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BF0EF8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6" w:type="dxa"/>
            <w:noWrap/>
            <w:vAlign w:val="center"/>
            <w:hideMark/>
          </w:tcPr>
          <w:p w:rsidR="003B201A" w:rsidRDefault="003B20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2103050006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6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9D0D7D" w:rsidRDefault="003B201A" w:rsidP="003B0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noWrap/>
          </w:tcPr>
          <w:p w:rsidR="003B201A" w:rsidRPr="009D0D7D" w:rsidRDefault="003B201A" w:rsidP="003B0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D7D">
              <w:rPr>
                <w:rFonts w:ascii="Times New Roman" w:hAnsi="Times New Roman" w:cs="Times New Roman"/>
                <w:b/>
                <w:sz w:val="20"/>
                <w:szCs w:val="20"/>
              </w:rPr>
              <w:t>Average</w:t>
            </w: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0037" w:rsidRDefault="004F0037">
      <w:pPr>
        <w:rPr>
          <w:rFonts w:ascii="Times New Roman" w:hAnsi="Times New Roman" w:cs="Times New Roman"/>
          <w:lang w:val="en-GB"/>
        </w:rPr>
      </w:pPr>
    </w:p>
    <w:p w:rsidR="004F0037" w:rsidRDefault="004F0037">
      <w:pPr>
        <w:jc w:val="right"/>
      </w:pPr>
    </w:p>
    <w:p w:rsidR="004F0037" w:rsidRPr="009D0D7D" w:rsidRDefault="003B03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D7D">
        <w:rPr>
          <w:rFonts w:ascii="Times New Roman" w:hAnsi="Times New Roman" w:cs="Times New Roman"/>
          <w:b/>
          <w:sz w:val="24"/>
          <w:szCs w:val="24"/>
        </w:rPr>
        <w:t>Signature of Course Instructor</w:t>
      </w:r>
    </w:p>
    <w:sectPr w:rsidR="004F0037" w:rsidRPr="009D0D7D" w:rsidSect="004F0037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/>
  <w:rsids>
    <w:rsidRoot w:val="004F0037"/>
    <w:rsid w:val="001820C5"/>
    <w:rsid w:val="001E1E46"/>
    <w:rsid w:val="003B03E6"/>
    <w:rsid w:val="003B201A"/>
    <w:rsid w:val="004B5179"/>
    <w:rsid w:val="004F0037"/>
    <w:rsid w:val="00572F37"/>
    <w:rsid w:val="005A3444"/>
    <w:rsid w:val="00772F31"/>
    <w:rsid w:val="00905D05"/>
    <w:rsid w:val="009D0D7D"/>
    <w:rsid w:val="00B23698"/>
    <w:rsid w:val="00BF1F90"/>
    <w:rsid w:val="00C346E3"/>
    <w:rsid w:val="00CC061F"/>
    <w:rsid w:val="00DB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3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359"/>
    <w:rPr>
      <w:color w:val="800080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E6BD4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rsid w:val="004F003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4F0037"/>
    <w:pPr>
      <w:spacing w:after="140"/>
    </w:pPr>
  </w:style>
  <w:style w:type="paragraph" w:styleId="List">
    <w:name w:val="List"/>
    <w:basedOn w:val="BodyText"/>
    <w:rsid w:val="004F0037"/>
    <w:rPr>
      <w:rFonts w:cs="Lohit Devanagari"/>
    </w:rPr>
  </w:style>
  <w:style w:type="paragraph" w:styleId="Caption">
    <w:name w:val="caption"/>
    <w:basedOn w:val="Normal"/>
    <w:qFormat/>
    <w:rsid w:val="004F003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4F0037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93C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E6B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rsid w:val="004F0037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4F0037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9823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c@vssut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ssut.ac.in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cif_113</dc:creator>
  <dc:description/>
  <cp:lastModifiedBy>RKSAMAL</cp:lastModifiedBy>
  <cp:revision>37</cp:revision>
  <cp:lastPrinted>2024-07-13T05:25:00Z</cp:lastPrinted>
  <dcterms:created xsi:type="dcterms:W3CDTF">2023-08-18T07:24:00Z</dcterms:created>
  <dcterms:modified xsi:type="dcterms:W3CDTF">2024-07-13T05:27:00Z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9e1231d006c180f77484fa70ef952c5166b057e33d056fe9c0ba7050314045dd</vt:lpwstr>
  </property>
</Properties>
</file>